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52"/>
        <w:gridCol w:w="4953"/>
      </w:tblGrid>
      <w:tr w:rsidR="00240E95" w:rsidRPr="00C65454" w:rsidTr="00205C42">
        <w:tc>
          <w:tcPr>
            <w:tcW w:w="4952" w:type="dxa"/>
          </w:tcPr>
          <w:p w:rsidR="00240E95" w:rsidRPr="00C65454" w:rsidRDefault="00240E95" w:rsidP="00205C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:rsidR="00876502" w:rsidRDefault="00240E95" w:rsidP="00876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noProof/>
                <w:sz w:val="24"/>
                <w:szCs w:val="24"/>
              </w:rPr>
            </w:pPr>
            <w:r w:rsidRPr="00C65454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 xml:space="preserve"> </w:t>
            </w:r>
            <w:r w:rsidR="00876502">
              <w:rPr>
                <w:rFonts w:ascii="Garamond" w:hAnsi="Garamond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876502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«УТВЕРЖДЕНО»</w:t>
            </w:r>
          </w:p>
          <w:p w:rsidR="00876502" w:rsidRDefault="00876502" w:rsidP="00876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noProof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Внеочередном Общим Собранием Акционеров</w:t>
            </w:r>
          </w:p>
          <w:p w:rsidR="00876502" w:rsidRDefault="00876502" w:rsidP="00876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noProof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АО «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  <w:t>Farg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’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  <w:t>ona</w:t>
            </w:r>
            <w:r w:rsidRPr="00876502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  <w:t>yog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’-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  <w:t>moy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»</w:t>
            </w:r>
          </w:p>
          <w:p w:rsidR="00240E95" w:rsidRPr="00C65454" w:rsidRDefault="00876502" w:rsidP="00876502">
            <w:pPr>
              <w:tabs>
                <w:tab w:val="left" w:pos="1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15 декабря 2017 г.</w:t>
            </w:r>
          </w:p>
        </w:tc>
      </w:tr>
    </w:tbl>
    <w:p w:rsidR="00240E95" w:rsidRPr="00C65454" w:rsidRDefault="00240E95" w:rsidP="00240E95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noProof/>
          <w:sz w:val="24"/>
          <w:szCs w:val="24"/>
          <w:lang w:val="en-US"/>
        </w:rPr>
      </w:pPr>
    </w:p>
    <w:p w:rsidR="00240E95" w:rsidRPr="00C65454" w:rsidRDefault="00240E95" w:rsidP="00240E9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noProof/>
          <w:sz w:val="24"/>
          <w:szCs w:val="24"/>
        </w:rPr>
      </w:pPr>
      <w:r w:rsidRPr="00C65454">
        <w:rPr>
          <w:rFonts w:ascii="Garamond" w:hAnsi="Garamond"/>
          <w:b/>
          <w:bCs/>
          <w:noProof/>
          <w:sz w:val="24"/>
          <w:szCs w:val="24"/>
        </w:rPr>
        <w:t>ПОЛОЖЕНИЕ</w:t>
      </w:r>
    </w:p>
    <w:p w:rsidR="00240E95" w:rsidRDefault="00240E95" w:rsidP="00240E9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noProof/>
          <w:sz w:val="24"/>
          <w:szCs w:val="24"/>
        </w:rPr>
      </w:pPr>
      <w:r w:rsidRPr="00C65454">
        <w:rPr>
          <w:rFonts w:ascii="Garamond" w:hAnsi="Garamond"/>
          <w:b/>
          <w:bCs/>
          <w:noProof/>
          <w:sz w:val="24"/>
          <w:szCs w:val="24"/>
        </w:rPr>
        <w:t xml:space="preserve">об </w:t>
      </w:r>
      <w:r>
        <w:rPr>
          <w:rFonts w:ascii="Garamond" w:hAnsi="Garamond"/>
          <w:b/>
          <w:bCs/>
          <w:noProof/>
          <w:sz w:val="24"/>
          <w:szCs w:val="24"/>
        </w:rPr>
        <w:t xml:space="preserve">организации и проведении конкурсного отбора </w:t>
      </w:r>
    </w:p>
    <w:p w:rsidR="00240E95" w:rsidRPr="00C65454" w:rsidRDefault="00240E95" w:rsidP="00240E9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noProof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</w:rPr>
        <w:t xml:space="preserve">на занятие должности руководителя исполнительного органа </w:t>
      </w:r>
    </w:p>
    <w:p w:rsidR="00240E95" w:rsidRPr="008936CA" w:rsidRDefault="00240E95" w:rsidP="00240E9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noProof/>
          <w:sz w:val="24"/>
          <w:szCs w:val="24"/>
        </w:rPr>
      </w:pPr>
      <w:r w:rsidRPr="00C65454">
        <w:rPr>
          <w:rFonts w:ascii="Garamond" w:hAnsi="Garamond"/>
          <w:b/>
          <w:bCs/>
          <w:noProof/>
          <w:sz w:val="24"/>
          <w:szCs w:val="24"/>
        </w:rPr>
        <w:t>АО</w:t>
      </w:r>
      <w:r w:rsidRPr="008936CA">
        <w:rPr>
          <w:rFonts w:ascii="Garamond" w:hAnsi="Garamond"/>
          <w:b/>
          <w:bCs/>
          <w:noProof/>
          <w:sz w:val="24"/>
          <w:szCs w:val="24"/>
        </w:rPr>
        <w:t xml:space="preserve"> </w:t>
      </w:r>
      <w:r w:rsidR="00876502">
        <w:rPr>
          <w:rFonts w:ascii="Garamond" w:hAnsi="Garamond"/>
          <w:b/>
          <w:bCs/>
          <w:noProof/>
          <w:sz w:val="24"/>
          <w:szCs w:val="24"/>
        </w:rPr>
        <w:t>«</w:t>
      </w:r>
      <w:r w:rsidR="00876502">
        <w:rPr>
          <w:rFonts w:ascii="Garamond" w:hAnsi="Garamond"/>
          <w:b/>
          <w:bCs/>
          <w:noProof/>
          <w:sz w:val="24"/>
          <w:szCs w:val="24"/>
          <w:lang w:val="en-US"/>
        </w:rPr>
        <w:t>Farg</w:t>
      </w:r>
      <w:r w:rsidR="00876502">
        <w:rPr>
          <w:rFonts w:ascii="Garamond" w:hAnsi="Garamond"/>
          <w:b/>
          <w:bCs/>
          <w:noProof/>
          <w:sz w:val="24"/>
          <w:szCs w:val="24"/>
        </w:rPr>
        <w:t>’</w:t>
      </w:r>
      <w:r w:rsidR="00876502">
        <w:rPr>
          <w:rFonts w:ascii="Garamond" w:hAnsi="Garamond"/>
          <w:b/>
          <w:bCs/>
          <w:noProof/>
          <w:sz w:val="24"/>
          <w:szCs w:val="24"/>
          <w:lang w:val="en-US"/>
        </w:rPr>
        <w:t>ona</w:t>
      </w:r>
      <w:r w:rsidR="00876502" w:rsidRPr="00876502">
        <w:rPr>
          <w:rFonts w:ascii="Garamond" w:hAnsi="Garamond"/>
          <w:b/>
          <w:bCs/>
          <w:noProof/>
          <w:sz w:val="24"/>
          <w:szCs w:val="24"/>
        </w:rPr>
        <w:t xml:space="preserve"> </w:t>
      </w:r>
      <w:r w:rsidR="00876502">
        <w:rPr>
          <w:rFonts w:ascii="Garamond" w:hAnsi="Garamond"/>
          <w:b/>
          <w:bCs/>
          <w:noProof/>
          <w:sz w:val="24"/>
          <w:szCs w:val="24"/>
          <w:lang w:val="en-US"/>
        </w:rPr>
        <w:t>yog</w:t>
      </w:r>
      <w:r w:rsidR="00876502">
        <w:rPr>
          <w:rFonts w:ascii="Garamond" w:hAnsi="Garamond"/>
          <w:b/>
          <w:bCs/>
          <w:noProof/>
          <w:sz w:val="24"/>
          <w:szCs w:val="24"/>
        </w:rPr>
        <w:t>’-</w:t>
      </w:r>
      <w:r w:rsidR="00876502">
        <w:rPr>
          <w:rFonts w:ascii="Garamond" w:hAnsi="Garamond"/>
          <w:b/>
          <w:bCs/>
          <w:noProof/>
          <w:sz w:val="24"/>
          <w:szCs w:val="24"/>
          <w:lang w:val="en-US"/>
        </w:rPr>
        <w:t>moy</w:t>
      </w:r>
      <w:r w:rsidR="00876502">
        <w:rPr>
          <w:rFonts w:ascii="Garamond" w:hAnsi="Garamond"/>
          <w:b/>
          <w:bCs/>
          <w:noProof/>
          <w:sz w:val="24"/>
          <w:szCs w:val="24"/>
        </w:rPr>
        <w:t>»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>Настоящ</w:t>
      </w:r>
      <w:r w:rsidR="00240E95">
        <w:rPr>
          <w:rFonts w:ascii="Garamond" w:eastAsia="Calibri" w:hAnsi="Garamond" w:cs="Times New Roman"/>
          <w:noProof/>
          <w:sz w:val="24"/>
          <w:szCs w:val="24"/>
        </w:rPr>
        <w:t>ее</w:t>
      </w:r>
      <w:r w:rsidRPr="00240E95">
        <w:rPr>
          <w:rFonts w:ascii="Garamond" w:eastAsia="Calibri" w:hAnsi="Garamond" w:cs="Times New Roman"/>
          <w:noProof/>
          <w:sz w:val="24"/>
          <w:szCs w:val="24"/>
        </w:rPr>
        <w:t xml:space="preserve"> </w:t>
      </w:r>
      <w:r w:rsidR="00240E95">
        <w:rPr>
          <w:rFonts w:ascii="Garamond" w:eastAsia="Calibri" w:hAnsi="Garamond" w:cs="Times New Roman"/>
          <w:noProof/>
          <w:sz w:val="24"/>
          <w:szCs w:val="24"/>
        </w:rPr>
        <w:t>Положение</w:t>
      </w:r>
      <w:r w:rsidRPr="00240E95">
        <w:rPr>
          <w:rFonts w:ascii="Garamond" w:eastAsia="Calibri" w:hAnsi="Garamond" w:cs="Times New Roman"/>
          <w:noProof/>
          <w:sz w:val="24"/>
          <w:szCs w:val="24"/>
        </w:rPr>
        <w:t>, в соответствии с Законом Республики Узбекистан «Об акционерных обществах и защите прав акционеров»,Указом Президента Республики Узбекистан от 24.04.2015г. №УП-4720 «О мерах по внедрению современных методов корпоративного управления в акционерных обществах» и иными актами законодательства,  определяет порядок проведения отбора кандидатур в исполнительный орган.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>Принципами проведения отбора являются: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>прозрачность – обеспечиваемая путем публикации сведений о начале отбора, порядка его проведения, критериях отбора и отобранных кандидатурах;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>регулярность – обеспечиваемая путем проведения отбора с установленной периодичностью, предусмотренной для направления предложений по исполнительному органу, согласно Закону Республики Узбекистан «Об акционерных обществах и защите прав акционеров»;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 xml:space="preserve">состязательность – обеспечиваемая путем оценивания квалификационных и профессиональных качеств кандидатур согласно критериям, установленным настоящим </w:t>
      </w:r>
      <w:r w:rsidR="00240E95">
        <w:rPr>
          <w:rFonts w:ascii="Garamond" w:eastAsia="Calibri" w:hAnsi="Garamond" w:cs="Times New Roman"/>
          <w:noProof/>
          <w:sz w:val="24"/>
          <w:szCs w:val="24"/>
        </w:rPr>
        <w:t>Положением</w:t>
      </w:r>
      <w:r w:rsidRPr="00240E95">
        <w:rPr>
          <w:rFonts w:ascii="Garamond" w:eastAsia="Calibri" w:hAnsi="Garamond" w:cs="Times New Roman"/>
          <w:noProof/>
          <w:sz w:val="24"/>
          <w:szCs w:val="24"/>
        </w:rPr>
        <w:t>.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b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b/>
          <w:noProof/>
          <w:sz w:val="24"/>
          <w:szCs w:val="24"/>
        </w:rPr>
        <w:t>I. Общие положения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>1. Отбор кандидатур в исполнительный орган АО (далее – отбор) проводится наблюдательным советом АО (далее – НС).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>2. Отбор проводится на основе поступивших предложений</w:t>
      </w:r>
      <w:r w:rsidRPr="00240E95">
        <w:rPr>
          <w:rFonts w:ascii="Garamond" w:eastAsia="Calibri" w:hAnsi="Garamond" w:cs="Times New Roman"/>
          <w:noProof/>
          <w:sz w:val="24"/>
          <w:szCs w:val="24"/>
        </w:rPr>
        <w:br/>
        <w:t>по кандидатурам.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 xml:space="preserve">3. Кандидатурами могут выступать квалифицированные работники министерств и ведомств республики, </w:t>
      </w:r>
      <w:r w:rsidR="00240E95">
        <w:rPr>
          <w:rFonts w:ascii="Garamond" w:eastAsia="Calibri" w:hAnsi="Garamond" w:cs="Times New Roman"/>
          <w:noProof/>
          <w:sz w:val="24"/>
          <w:szCs w:val="24"/>
        </w:rPr>
        <w:t xml:space="preserve">уководящие работники общества, </w:t>
      </w:r>
      <w:r w:rsidRPr="00240E95">
        <w:rPr>
          <w:rFonts w:ascii="Garamond" w:eastAsia="Calibri" w:hAnsi="Garamond" w:cs="Times New Roman"/>
          <w:noProof/>
          <w:sz w:val="24"/>
          <w:szCs w:val="24"/>
        </w:rPr>
        <w:t>а также иные лица, в том числе иностранные менеджеры, имеющие необходимую квалификацию и опыт работы в соответствующей сфере (далее – кандидатуры).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>4. Предложения по кандидатурам могут вноситься соискателями, министерствами, ведомствами, акционерами и иными лицами, уполномоченными в соответствии с законодательством вносить предложения по кандидатурам в исполнительный орган АО (далее – инициаторы).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>5. Сроки отбора должны учитывать период времени, отводимый для направления предложений в АО по исполнительному органу, согласно Закону Республики Узбекистан «Об акционерных обществах и защите прав акционеров».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 xml:space="preserve">6. Для проведения отбора НС </w:t>
      </w:r>
      <w:r w:rsidR="00240E95">
        <w:rPr>
          <w:rFonts w:ascii="Garamond" w:eastAsia="Calibri" w:hAnsi="Garamond" w:cs="Times New Roman"/>
          <w:noProof/>
          <w:sz w:val="24"/>
          <w:szCs w:val="24"/>
        </w:rPr>
        <w:t xml:space="preserve">может привлеч </w:t>
      </w:r>
      <w:r w:rsidRPr="00240E95">
        <w:rPr>
          <w:rFonts w:ascii="Garamond" w:eastAsia="Calibri" w:hAnsi="Garamond" w:cs="Times New Roman"/>
          <w:noProof/>
          <w:sz w:val="24"/>
          <w:szCs w:val="24"/>
        </w:rPr>
        <w:t>представителей заинтересованных министерств и ведомств</w:t>
      </w:r>
      <w:r w:rsidR="00240E95">
        <w:rPr>
          <w:rFonts w:ascii="Garamond" w:eastAsia="Calibri" w:hAnsi="Garamond" w:cs="Times New Roman"/>
          <w:noProof/>
          <w:sz w:val="24"/>
          <w:szCs w:val="24"/>
        </w:rPr>
        <w:t>, местных органов власти и специалистов отрасли</w:t>
      </w:r>
      <w:r w:rsidRPr="00240E95">
        <w:rPr>
          <w:rFonts w:ascii="Garamond" w:eastAsia="Calibri" w:hAnsi="Garamond" w:cs="Times New Roman"/>
          <w:noProof/>
          <w:sz w:val="24"/>
          <w:szCs w:val="24"/>
        </w:rPr>
        <w:t>.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 xml:space="preserve">7. Решения </w:t>
      </w:r>
      <w:r w:rsidR="00240E95">
        <w:rPr>
          <w:rFonts w:ascii="Garamond" w:eastAsia="Calibri" w:hAnsi="Garamond" w:cs="Times New Roman"/>
          <w:noProof/>
          <w:sz w:val="24"/>
          <w:szCs w:val="24"/>
        </w:rPr>
        <w:t xml:space="preserve">НС </w:t>
      </w:r>
      <w:r w:rsidRPr="00240E95">
        <w:rPr>
          <w:rFonts w:ascii="Garamond" w:eastAsia="Calibri" w:hAnsi="Garamond" w:cs="Times New Roman"/>
          <w:noProof/>
          <w:sz w:val="24"/>
          <w:szCs w:val="24"/>
        </w:rPr>
        <w:t>принимаются на заседаниях и оформляются протоколом.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 xml:space="preserve">8. Председатель НС определяет ответственное подразделение АО, которое выполняет функции рабочего органа </w:t>
      </w:r>
      <w:r w:rsidR="00240E95">
        <w:rPr>
          <w:rFonts w:ascii="Garamond" w:eastAsia="Calibri" w:hAnsi="Garamond" w:cs="Times New Roman"/>
          <w:noProof/>
          <w:sz w:val="24"/>
          <w:szCs w:val="24"/>
        </w:rPr>
        <w:t>при проведении конкурсного отбоора</w:t>
      </w:r>
      <w:r w:rsidRPr="00240E95">
        <w:rPr>
          <w:rFonts w:ascii="Garamond" w:eastAsia="Calibri" w:hAnsi="Garamond" w:cs="Times New Roman"/>
          <w:noProof/>
          <w:sz w:val="24"/>
          <w:szCs w:val="24"/>
        </w:rPr>
        <w:t>.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b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b/>
          <w:noProof/>
          <w:sz w:val="24"/>
          <w:szCs w:val="24"/>
        </w:rPr>
        <w:t>II. Подготовка к отбору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>9. Инициаторы, в течение 15 дней после объявления конкурса (если иной срок не указан в объявлении) представляют сведения о кандидатурах согласно приложению к настоящему Регламенту.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>10. Кандидатурой не могут быть лица, которые: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>не имеют высшего образования по соответствующей специальности;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>не имеют, как минимум, трехлетнего стажа работы в соответствующей сфере;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>исполняли функции единоличного исполнительного органа, входили в состав коллегиального исполнительного органа или являлись учредителями юридического лица в момент прекращения действия лицензий на осуществление указанной деятельности за нарушения лицензионных требований и условий, допущенных по вине этих лиц, если с момента такого прекращения прошло менее трех лет;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>имеют непогашенную судимость за преступления в сфере экономики или за преступления против порядка управления;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>исполняли функции единоличного исполнительного органа или входили в состав коллегиального исполнительного органа юридического лица в момент, когда такое лицо было признано банкротом и с момента признания не истекло два года;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>находящееся в отношениях родства или свойства с другим членом наблюдательного совета или руководителем АО.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lastRenderedPageBreak/>
        <w:t>11. Инициаторы обеспечивают достоверность, актуальность и соответствие действительности представленных в АО сведений о кандидатурах.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b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b/>
          <w:noProof/>
          <w:sz w:val="24"/>
          <w:szCs w:val="24"/>
        </w:rPr>
        <w:t>III. Проведение отбора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 xml:space="preserve">12. Поступившие к установленному сроку сведения о кандидатурах обобщаются на основе баллов, присваиваемых кандидатуре по каждому из критериев, перечисленных в приложении к настоящему </w:t>
      </w:r>
      <w:r w:rsidR="00240E95">
        <w:rPr>
          <w:rFonts w:ascii="Garamond" w:eastAsia="Calibri" w:hAnsi="Garamond" w:cs="Times New Roman"/>
          <w:noProof/>
          <w:sz w:val="24"/>
          <w:szCs w:val="24"/>
        </w:rPr>
        <w:t>Положению</w:t>
      </w:r>
      <w:r w:rsidRPr="00240E95">
        <w:rPr>
          <w:rFonts w:ascii="Garamond" w:eastAsia="Calibri" w:hAnsi="Garamond" w:cs="Times New Roman"/>
          <w:noProof/>
          <w:sz w:val="24"/>
          <w:szCs w:val="24"/>
        </w:rPr>
        <w:t>.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>13.Отбор наилучшей кандидатуры производится: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>вне конкурса – по лицам, выдвигаемым в исполнительный орган на основании решений Президента Республики Узбекистан, Кабинета Министров Республики Узбекистан или Комиссии по повышению эффективности деятельности акционерных обществ и совершенствованию системы корпоративного управления, образованной постановлением Президента Республики Узбекистан от 31 марта 2015 года №ПП-2327;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>по наибольш</w:t>
      </w:r>
      <w:r w:rsidR="00240E95">
        <w:rPr>
          <w:rFonts w:ascii="Garamond" w:eastAsia="Calibri" w:hAnsi="Garamond" w:cs="Times New Roman"/>
          <w:noProof/>
          <w:sz w:val="24"/>
          <w:szCs w:val="24"/>
        </w:rPr>
        <w:t>им</w:t>
      </w:r>
      <w:r w:rsidRPr="00240E95">
        <w:rPr>
          <w:rFonts w:ascii="Garamond" w:eastAsia="Calibri" w:hAnsi="Garamond" w:cs="Times New Roman"/>
          <w:noProof/>
          <w:sz w:val="24"/>
          <w:szCs w:val="24"/>
        </w:rPr>
        <w:t xml:space="preserve"> итогов</w:t>
      </w:r>
      <w:r w:rsidR="00240E95">
        <w:rPr>
          <w:rFonts w:ascii="Garamond" w:eastAsia="Calibri" w:hAnsi="Garamond" w:cs="Times New Roman"/>
          <w:noProof/>
          <w:sz w:val="24"/>
          <w:szCs w:val="24"/>
        </w:rPr>
        <w:t>ым</w:t>
      </w:r>
      <w:r w:rsidRPr="00240E95">
        <w:rPr>
          <w:rFonts w:ascii="Garamond" w:eastAsia="Calibri" w:hAnsi="Garamond" w:cs="Times New Roman"/>
          <w:noProof/>
          <w:sz w:val="24"/>
          <w:szCs w:val="24"/>
        </w:rPr>
        <w:t xml:space="preserve"> балл</w:t>
      </w:r>
      <w:r w:rsidR="00240E95">
        <w:rPr>
          <w:rFonts w:ascii="Garamond" w:eastAsia="Calibri" w:hAnsi="Garamond" w:cs="Times New Roman"/>
          <w:noProof/>
          <w:sz w:val="24"/>
          <w:szCs w:val="24"/>
        </w:rPr>
        <w:t>ам</w:t>
      </w:r>
      <w:r w:rsidRPr="00240E95">
        <w:rPr>
          <w:rFonts w:ascii="Garamond" w:eastAsia="Calibri" w:hAnsi="Garamond" w:cs="Times New Roman"/>
          <w:noProof/>
          <w:sz w:val="24"/>
          <w:szCs w:val="24"/>
        </w:rPr>
        <w:t>, присвоенн</w:t>
      </w:r>
      <w:r w:rsidR="00240E95">
        <w:rPr>
          <w:rFonts w:ascii="Garamond" w:eastAsia="Calibri" w:hAnsi="Garamond" w:cs="Times New Roman"/>
          <w:noProof/>
          <w:sz w:val="24"/>
          <w:szCs w:val="24"/>
        </w:rPr>
        <w:t>ым</w:t>
      </w:r>
      <w:r w:rsidRPr="00240E95">
        <w:rPr>
          <w:rFonts w:ascii="Garamond" w:eastAsia="Calibri" w:hAnsi="Garamond" w:cs="Times New Roman"/>
          <w:noProof/>
          <w:sz w:val="24"/>
          <w:szCs w:val="24"/>
        </w:rPr>
        <w:t xml:space="preserve"> кандидатуре согласно критериям, указанным в приложении к настоящему </w:t>
      </w:r>
      <w:r w:rsidR="00240E95">
        <w:rPr>
          <w:rFonts w:ascii="Garamond" w:eastAsia="Calibri" w:hAnsi="Garamond" w:cs="Times New Roman"/>
          <w:noProof/>
          <w:sz w:val="24"/>
          <w:szCs w:val="24"/>
        </w:rPr>
        <w:t>Положению</w:t>
      </w:r>
      <w:r w:rsidRPr="00240E95">
        <w:rPr>
          <w:rFonts w:ascii="Garamond" w:eastAsia="Calibri" w:hAnsi="Garamond" w:cs="Times New Roman"/>
          <w:noProof/>
          <w:sz w:val="24"/>
          <w:szCs w:val="24"/>
        </w:rPr>
        <w:t>;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 xml:space="preserve">при отсутствии предложений по кандидатурам – определяются </w:t>
      </w:r>
      <w:r w:rsidR="00240E95">
        <w:rPr>
          <w:rFonts w:ascii="Garamond" w:eastAsia="Calibri" w:hAnsi="Garamond" w:cs="Times New Roman"/>
          <w:noProof/>
          <w:sz w:val="24"/>
          <w:szCs w:val="24"/>
        </w:rPr>
        <w:t>и</w:t>
      </w:r>
      <w:r w:rsidRPr="00240E95">
        <w:rPr>
          <w:rFonts w:ascii="Garamond" w:eastAsia="Calibri" w:hAnsi="Garamond" w:cs="Times New Roman"/>
          <w:noProof/>
          <w:sz w:val="24"/>
          <w:szCs w:val="24"/>
        </w:rPr>
        <w:t>з числа работников орган</w:t>
      </w:r>
      <w:r w:rsidR="00240E95">
        <w:rPr>
          <w:rFonts w:ascii="Garamond" w:eastAsia="Calibri" w:hAnsi="Garamond" w:cs="Times New Roman"/>
          <w:noProof/>
          <w:sz w:val="24"/>
          <w:szCs w:val="24"/>
        </w:rPr>
        <w:t>а</w:t>
      </w:r>
      <w:r w:rsidRPr="00240E95">
        <w:rPr>
          <w:rFonts w:ascii="Garamond" w:eastAsia="Calibri" w:hAnsi="Garamond" w:cs="Times New Roman"/>
          <w:noProof/>
          <w:sz w:val="24"/>
          <w:szCs w:val="24"/>
        </w:rPr>
        <w:t xml:space="preserve"> хозяйственного управления, в структуру которого входит данное АО</w:t>
      </w:r>
      <w:r w:rsidR="00C46BBF">
        <w:rPr>
          <w:rFonts w:ascii="Garamond" w:eastAsia="Calibri" w:hAnsi="Garamond" w:cs="Times New Roman"/>
          <w:noProof/>
          <w:sz w:val="24"/>
          <w:szCs w:val="24"/>
        </w:rPr>
        <w:t>, по  представлению органа</w:t>
      </w:r>
      <w:r w:rsidRPr="00240E95">
        <w:rPr>
          <w:rFonts w:ascii="Garamond" w:eastAsia="Calibri" w:hAnsi="Garamond" w:cs="Times New Roman"/>
          <w:noProof/>
          <w:sz w:val="24"/>
          <w:szCs w:val="24"/>
        </w:rPr>
        <w:t>.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>14. НС вносит на рассмотрение общего собрания акционеров предложения по наилучшей кандидатуре в порядке и сроки, установленные законодательством, уставом и внутренними документами данного АО.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>15. Инициаторы обязаны безотлагательно сообщить в НС о возникновении обстоятельств, влекущих необходимость замены кандидатуры.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>16. В случае, если в отношении кандидатуры возникли обстоятельства, влекущие необходимость ее замены, НС: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 xml:space="preserve">определяет кандидатурой лицо, ранее участвовавшее в отборе и набравшее следующий наилучший итоговый балл, либо признанное таковым в порядке, установленном настоящим </w:t>
      </w:r>
      <w:r w:rsidR="00C46BBF">
        <w:rPr>
          <w:rFonts w:ascii="Garamond" w:eastAsia="Calibri" w:hAnsi="Garamond" w:cs="Times New Roman"/>
          <w:noProof/>
          <w:sz w:val="24"/>
          <w:szCs w:val="24"/>
        </w:rPr>
        <w:t>Положением</w:t>
      </w:r>
      <w:r w:rsidRPr="00240E95">
        <w:rPr>
          <w:rFonts w:ascii="Garamond" w:eastAsia="Calibri" w:hAnsi="Garamond" w:cs="Times New Roman"/>
          <w:noProof/>
          <w:sz w:val="24"/>
          <w:szCs w:val="24"/>
        </w:rPr>
        <w:t>;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>при отсутствии ранее участвовавших в отборе лиц либо невозможности их избрания</w:t>
      </w:r>
      <w:r w:rsidR="00C46BBF">
        <w:rPr>
          <w:rFonts w:ascii="Garamond" w:eastAsia="Calibri" w:hAnsi="Garamond" w:cs="Times New Roman"/>
          <w:noProof/>
          <w:sz w:val="24"/>
          <w:szCs w:val="24"/>
        </w:rPr>
        <w:t>,</w:t>
      </w:r>
      <w:r w:rsidRPr="00240E95">
        <w:rPr>
          <w:rFonts w:ascii="Garamond" w:eastAsia="Calibri" w:hAnsi="Garamond" w:cs="Times New Roman"/>
          <w:noProof/>
          <w:sz w:val="24"/>
          <w:szCs w:val="24"/>
        </w:rPr>
        <w:t xml:space="preserve"> </w:t>
      </w:r>
      <w:r w:rsidR="00C46BBF">
        <w:rPr>
          <w:rFonts w:ascii="Garamond" w:eastAsia="Calibri" w:hAnsi="Garamond" w:cs="Times New Roman"/>
          <w:noProof/>
          <w:sz w:val="24"/>
          <w:szCs w:val="24"/>
        </w:rPr>
        <w:br/>
      </w:r>
      <w:r w:rsidRPr="00240E95">
        <w:rPr>
          <w:rFonts w:ascii="Garamond" w:eastAsia="Calibri" w:hAnsi="Garamond" w:cs="Times New Roman"/>
          <w:noProof/>
          <w:sz w:val="24"/>
          <w:szCs w:val="24"/>
        </w:rPr>
        <w:t>в состав исполнительного органа данного АО назначает из числа работников органов хозяйственного управления,</w:t>
      </w:r>
      <w:r w:rsidR="00C46BBF">
        <w:rPr>
          <w:rFonts w:ascii="Garamond" w:eastAsia="Calibri" w:hAnsi="Garamond" w:cs="Times New Roman"/>
          <w:noProof/>
          <w:sz w:val="24"/>
          <w:szCs w:val="24"/>
        </w:rPr>
        <w:t xml:space="preserve"> </w:t>
      </w:r>
      <w:r w:rsidRPr="00240E95">
        <w:rPr>
          <w:rFonts w:ascii="Garamond" w:eastAsia="Calibri" w:hAnsi="Garamond" w:cs="Times New Roman"/>
          <w:noProof/>
          <w:sz w:val="24"/>
          <w:szCs w:val="24"/>
        </w:rPr>
        <w:t>в структуру которого входит данное АО.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 xml:space="preserve">17. НС вправе отклонить кандидатуру, если результаты деятельности данного лица в органах управления и контроля </w:t>
      </w:r>
      <w:r w:rsidR="00C46BBF">
        <w:rPr>
          <w:rFonts w:ascii="Garamond" w:eastAsia="Calibri" w:hAnsi="Garamond" w:cs="Times New Roman"/>
          <w:noProof/>
          <w:sz w:val="24"/>
          <w:szCs w:val="24"/>
        </w:rPr>
        <w:t xml:space="preserve">другого </w:t>
      </w:r>
      <w:r w:rsidRPr="00240E95">
        <w:rPr>
          <w:rFonts w:ascii="Garamond" w:eastAsia="Calibri" w:hAnsi="Garamond" w:cs="Times New Roman"/>
          <w:noProof/>
          <w:sz w:val="24"/>
          <w:szCs w:val="24"/>
        </w:rPr>
        <w:t>хозяйственного общества, в установленном порядке признаны неудовлетворительными.</w:t>
      </w:r>
    </w:p>
    <w:p w:rsidR="00DA42C1" w:rsidRPr="00C46BBF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b/>
          <w:noProof/>
          <w:sz w:val="24"/>
          <w:szCs w:val="24"/>
        </w:rPr>
      </w:pPr>
      <w:r w:rsidRPr="00C46BBF">
        <w:rPr>
          <w:rFonts w:ascii="Garamond" w:eastAsia="Calibri" w:hAnsi="Garamond" w:cs="Times New Roman"/>
          <w:b/>
          <w:noProof/>
          <w:sz w:val="24"/>
          <w:szCs w:val="24"/>
        </w:rPr>
        <w:t>IV. Заключительные положения</w:t>
      </w:r>
    </w:p>
    <w:p w:rsidR="00DA42C1" w:rsidRPr="00240E95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 xml:space="preserve">18. Лица, виновные в нарушении требований настоящего </w:t>
      </w:r>
      <w:r w:rsidR="00C46BBF">
        <w:rPr>
          <w:rFonts w:ascii="Garamond" w:eastAsia="Calibri" w:hAnsi="Garamond" w:cs="Times New Roman"/>
          <w:noProof/>
          <w:sz w:val="24"/>
          <w:szCs w:val="24"/>
        </w:rPr>
        <w:t>Положения</w:t>
      </w:r>
      <w:r w:rsidRPr="00240E95">
        <w:rPr>
          <w:rFonts w:ascii="Garamond" w:eastAsia="Calibri" w:hAnsi="Garamond" w:cs="Times New Roman"/>
          <w:noProof/>
          <w:sz w:val="24"/>
          <w:szCs w:val="24"/>
        </w:rPr>
        <w:t>, несут ответственность в порядке, установленном законодательством.</w:t>
      </w:r>
    </w:p>
    <w:p w:rsidR="00DA42C1" w:rsidRDefault="00DA42C1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240E95">
        <w:rPr>
          <w:rFonts w:ascii="Garamond" w:eastAsia="Calibri" w:hAnsi="Garamond" w:cs="Times New Roman"/>
          <w:noProof/>
          <w:sz w:val="24"/>
          <w:szCs w:val="24"/>
        </w:rPr>
        <w:t xml:space="preserve">19. Контроль за соблюдением требований настоящего </w:t>
      </w:r>
      <w:r w:rsidR="00C46BBF">
        <w:rPr>
          <w:rFonts w:ascii="Garamond" w:eastAsia="Calibri" w:hAnsi="Garamond" w:cs="Times New Roman"/>
          <w:noProof/>
          <w:sz w:val="24"/>
          <w:szCs w:val="24"/>
        </w:rPr>
        <w:t>Положения</w:t>
      </w:r>
      <w:r w:rsidRPr="00240E95">
        <w:rPr>
          <w:rFonts w:ascii="Garamond" w:eastAsia="Calibri" w:hAnsi="Garamond" w:cs="Times New Roman"/>
          <w:noProof/>
          <w:sz w:val="24"/>
          <w:szCs w:val="24"/>
        </w:rPr>
        <w:t xml:space="preserve"> осуществляет НС АО.</w:t>
      </w:r>
    </w:p>
    <w:p w:rsidR="007C29FC" w:rsidRDefault="007C29FC" w:rsidP="00240E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</w:p>
    <w:p w:rsidR="007C29FC" w:rsidRPr="003F5004" w:rsidRDefault="007C29FC" w:rsidP="007C2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F50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ФИО кандидатуры:_________________________________</w:t>
      </w:r>
    </w:p>
    <w:p w:rsidR="007C29FC" w:rsidRPr="003F5004" w:rsidRDefault="007C29FC" w:rsidP="007C2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11" w:type="dxa"/>
        <w:jc w:val="center"/>
        <w:tblInd w:w="3839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"/>
        <w:gridCol w:w="6761"/>
        <w:gridCol w:w="1600"/>
        <w:gridCol w:w="1230"/>
      </w:tblGrid>
      <w:tr w:rsidR="007C29FC" w:rsidRPr="003F5004" w:rsidTr="001D0CEC">
        <w:trPr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ОЦЕНИВАЕМЫЕ КРИТЕРИИ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балл за соответствие критерию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у кандидата (да / нет)</w:t>
            </w:r>
          </w:p>
        </w:tc>
      </w:tr>
      <w:tr w:rsidR="007C29FC" w:rsidRPr="003F5004" w:rsidTr="001D0CEC">
        <w:trPr>
          <w:jc w:val="center"/>
        </w:trPr>
        <w:tc>
          <w:tcPr>
            <w:tcW w:w="10111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ОБРАЗОВАНИЕ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диплома бакалавра в соответствующей специальности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диплома магистра об окончании Академии государственного управления, Банковско-финансовой академии или Налоговой академии.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диплома магистра о получении зарубежного высшего образования по соответствующей специальности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(кроме перечисленных в пунктах 1-3) диплома о высшем образовании по соответствующей  специальности</w:t>
            </w:r>
            <w:proofErr w:type="gramEnd"/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не менее 2 публикаций в год по проблемам отрасли, в которую входит АО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ученой степени доктора экономических наук или доктора юридических наук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защищенной кандидатской или докторской диссертации по проблемам отрасли, в которую входит АО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документа о соответствии квалификационным требованиям специалиста рынка ценных бумаг, аудитора, страховщика, оценщика, судебного управляющего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полученного в текущем или предыдущем году свидетельства о повышении квалификации или переподготовке по любому из направлений, указанных в пункте 1 либо в рамках квалификационных требований к судебным управляющим, аудиторам, страховщикам, специалистам рынка </w:t>
            </w: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ценных бумаг, налоговым консультантам, судебным управляющим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FC" w:rsidRPr="003F5004" w:rsidTr="001D0CEC">
        <w:trPr>
          <w:jc w:val="center"/>
        </w:trPr>
        <w:tc>
          <w:tcPr>
            <w:tcW w:w="10111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II. ОПЫТ РАБОТЫ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91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на руководящих должностях по решению Президента или Кабинета Министров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одного года (включительно)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одного года до 3 лет включительно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от 3 до 5 лет включительно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 лет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91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  в государственных организациях, хозяйственных обществах с долей государства на должностях административно-управленческого персонала (кроме периода занятия руководящих должностей, указанных в пункте 10)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одного года (включительно)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одного года до 3 лет включительно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от 3 до 5 лет включительно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 лет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91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 работы на руководящих должностях (директор, заместитель директора, менеджер, </w:t>
            </w:r>
            <w:proofErr w:type="spellStart"/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супервайзер</w:t>
            </w:r>
            <w:proofErr w:type="spellEnd"/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не менее одного года в зарубежных странах или практического опыта решения вопросов в зарубежных юрисдикциях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одного года (включительно)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одного года до 3 лет включительно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от 3 до 5 лет включительно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 лет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91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иных организациях на руководящих должностях организаций (в должности руководителя, заместителя руководителя, главного бухгалтера, руководителя юридической службы организации, руководителя представительства или филиала)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одного года (включительно)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одного года до 3 лет включительно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от 3 до 5 лет включительно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 лет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91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стажа работы не менее одного года на должностях административно-управленческого персонала в организациях соответствующей отрасли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одного года (включительно)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одного года до 3 лет включительно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от 3 до 5 лет включительно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 лет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91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не менее одного года в качестве члена наблюдательного совета, ревизионной комиссии или сотрудника службы внутреннего аудита хозяйственных обществ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одного года (включительно)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одного года до 3 лет включительно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от 3 до 5 лет включительно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 лет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91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осуществления в течение текущего или предыдущего учебного года преподавательской деятельности в высших учебных заведениях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до 100 академических часов включительно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от 100 до 500 академических часов включительно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более 500 академических часов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не менее одного года в качестве сотрудника государственного контролирующего органа, судьи, депутата Законодательной палаты или сенатора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не менее одного года в качестве судебного управляющего, аудитора, страховщика, специалиста рынка ценных бумаг, налогового консультанта, судебного управляющего, либо в уполномоченных государственных организациях, осуществляющих регулирование данной деятельности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FC" w:rsidRPr="003F5004" w:rsidTr="001D0CEC">
        <w:trPr>
          <w:jc w:val="center"/>
        </w:trPr>
        <w:tc>
          <w:tcPr>
            <w:tcW w:w="10111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ПРОЧИЕ КРИТЕРИИ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кандидата государственных наград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кандидата общепризнанных международных статусов в области экономики, финансов, юриспруденции, признаваемых законодательством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кандидатом не менее двух зарубежных стажировок в области экономики, финансов, юриспруденции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письма от Кабинета Министров (его Департамента) или созданной при нем государственной комиссии о целесообразности выдвижения кандидата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FC" w:rsidRPr="003F5004" w:rsidTr="001D0CEC">
        <w:trPr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письма от иного государственного органа или созданной при нем государственной комиссии о целесообразности выдвижения кандидата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FC" w:rsidRPr="003F5004" w:rsidTr="001D0CEC">
        <w:trPr>
          <w:trHeight w:val="624"/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кандидата не менее двух почетных грамот (почетных дипломов) выданных государственными организациями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FC" w:rsidRPr="003F5004" w:rsidTr="001D0CEC">
        <w:trPr>
          <w:trHeight w:val="373"/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действенной программы развития общества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C29FC" w:rsidRPr="003F5004" w:rsidRDefault="007C29FC" w:rsidP="00B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42C1" w:rsidRPr="00240E95" w:rsidRDefault="00DA42C1" w:rsidP="001D0CE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Calibri" w:hAnsi="Garamond" w:cs="Times New Roman"/>
          <w:noProof/>
          <w:sz w:val="24"/>
          <w:szCs w:val="24"/>
        </w:rPr>
      </w:pPr>
    </w:p>
    <w:sectPr w:rsidR="00DA42C1" w:rsidRPr="00240E95" w:rsidSect="001D0CE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638"/>
    <w:multiLevelType w:val="multilevel"/>
    <w:tmpl w:val="5E78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F60C9"/>
    <w:multiLevelType w:val="multilevel"/>
    <w:tmpl w:val="79CC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F30A4"/>
    <w:multiLevelType w:val="multilevel"/>
    <w:tmpl w:val="914A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7443A"/>
    <w:multiLevelType w:val="multilevel"/>
    <w:tmpl w:val="4484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14519"/>
    <w:multiLevelType w:val="multilevel"/>
    <w:tmpl w:val="4180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A42C1"/>
    <w:rsid w:val="00127EF2"/>
    <w:rsid w:val="00193916"/>
    <w:rsid w:val="001D0CEC"/>
    <w:rsid w:val="00240E95"/>
    <w:rsid w:val="002A305D"/>
    <w:rsid w:val="00321918"/>
    <w:rsid w:val="003C2DA3"/>
    <w:rsid w:val="00462F76"/>
    <w:rsid w:val="004A2D24"/>
    <w:rsid w:val="007C29FC"/>
    <w:rsid w:val="00876502"/>
    <w:rsid w:val="009A3776"/>
    <w:rsid w:val="009D052B"/>
    <w:rsid w:val="00C46BBF"/>
    <w:rsid w:val="00DA42C1"/>
    <w:rsid w:val="00DE6349"/>
    <w:rsid w:val="00F1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76"/>
  </w:style>
  <w:style w:type="paragraph" w:styleId="2">
    <w:name w:val="heading 2"/>
    <w:basedOn w:val="a"/>
    <w:link w:val="20"/>
    <w:uiPriority w:val="9"/>
    <w:qFormat/>
    <w:rsid w:val="00DA4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4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2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4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DA42C1"/>
    <w:rPr>
      <w:i/>
      <w:iCs/>
    </w:rPr>
  </w:style>
  <w:style w:type="paragraph" w:styleId="a4">
    <w:name w:val="Normal (Web)"/>
    <w:basedOn w:val="a"/>
    <w:uiPriority w:val="99"/>
    <w:unhideWhenUsed/>
    <w:rsid w:val="00DA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42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Татьяна</dc:creator>
  <cp:lastModifiedBy>User</cp:lastModifiedBy>
  <cp:revision>9</cp:revision>
  <cp:lastPrinted>2018-01-17T04:44:00Z</cp:lastPrinted>
  <dcterms:created xsi:type="dcterms:W3CDTF">2017-11-24T13:50:00Z</dcterms:created>
  <dcterms:modified xsi:type="dcterms:W3CDTF">2018-01-17T04:45:00Z</dcterms:modified>
</cp:coreProperties>
</file>